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5C12" w:rsidRDefault="00000000">
      <w:pPr>
        <w:widowControl w:val="0"/>
        <w:pBdr>
          <w:top w:val="nil"/>
          <w:left w:val="nil"/>
          <w:bottom w:val="nil"/>
          <w:right w:val="nil"/>
          <w:between w:val="nil"/>
        </w:pBdr>
        <w:spacing w:line="240" w:lineRule="auto"/>
        <w:jc w:val="center"/>
        <w:rPr>
          <w:rFonts w:ascii="Trebuchet MS" w:eastAsia="Trebuchet MS" w:hAnsi="Trebuchet MS" w:cs="Trebuchet MS"/>
          <w:b/>
          <w:color w:val="000000"/>
        </w:rPr>
      </w:pPr>
      <w:r>
        <w:rPr>
          <w:rFonts w:ascii="Trebuchet MS" w:eastAsia="Trebuchet MS" w:hAnsi="Trebuchet MS" w:cs="Trebuchet MS"/>
          <w:b/>
          <w:color w:val="000000"/>
        </w:rPr>
        <w:t xml:space="preserve"> Michigan’s 6th Congressional District </w:t>
      </w:r>
    </w:p>
    <w:p w14:paraId="00000002" w14:textId="77777777" w:rsidR="00065C12" w:rsidRDefault="00000000">
      <w:pPr>
        <w:widowControl w:val="0"/>
        <w:pBdr>
          <w:top w:val="nil"/>
          <w:left w:val="nil"/>
          <w:bottom w:val="nil"/>
          <w:right w:val="nil"/>
          <w:between w:val="nil"/>
        </w:pBdr>
        <w:spacing w:before="163" w:line="240" w:lineRule="auto"/>
        <w:jc w:val="center"/>
        <w:rPr>
          <w:rFonts w:ascii="Trebuchet MS" w:eastAsia="Trebuchet MS" w:hAnsi="Trebuchet MS" w:cs="Trebuchet MS"/>
          <w:b/>
          <w:color w:val="000000"/>
        </w:rPr>
      </w:pPr>
      <w:r>
        <w:rPr>
          <w:rFonts w:ascii="Trebuchet MS" w:eastAsia="Trebuchet MS" w:hAnsi="Trebuchet MS" w:cs="Trebuchet MS"/>
          <w:b/>
          <w:color w:val="000000"/>
        </w:rPr>
        <w:t xml:space="preserve">BYLAWS </w:t>
      </w:r>
    </w:p>
    <w:p w14:paraId="00000003" w14:textId="77777777" w:rsidR="00065C12" w:rsidRDefault="00000000">
      <w:pPr>
        <w:widowControl w:val="0"/>
        <w:pBdr>
          <w:top w:val="nil"/>
          <w:left w:val="nil"/>
          <w:bottom w:val="nil"/>
          <w:right w:val="nil"/>
          <w:between w:val="nil"/>
        </w:pBdr>
        <w:spacing w:before="143" w:line="240" w:lineRule="auto"/>
        <w:jc w:val="center"/>
        <w:rPr>
          <w:rFonts w:ascii="Trebuchet MS" w:eastAsia="Trebuchet MS" w:hAnsi="Trebuchet MS" w:cs="Trebuchet MS"/>
          <w:b/>
          <w:color w:val="000000"/>
        </w:rPr>
      </w:pPr>
      <w:r>
        <w:rPr>
          <w:rFonts w:ascii="Trebuchet MS" w:eastAsia="Trebuchet MS" w:hAnsi="Trebuchet MS" w:cs="Trebuchet MS"/>
          <w:b/>
          <w:color w:val="000000"/>
        </w:rPr>
        <w:t xml:space="preserve">Approved by District Committee </w:t>
      </w:r>
      <w:r>
        <w:rPr>
          <w:rFonts w:ascii="Trebuchet MS" w:eastAsia="Trebuchet MS" w:hAnsi="Trebuchet MS" w:cs="Trebuchet MS"/>
          <w:b/>
        </w:rPr>
        <w:t>20</w:t>
      </w:r>
      <w:r>
        <w:rPr>
          <w:rFonts w:ascii="Trebuchet MS" w:eastAsia="Trebuchet MS" w:hAnsi="Trebuchet MS" w:cs="Trebuchet MS"/>
          <w:b/>
          <w:color w:val="000000"/>
        </w:rPr>
        <w:t xml:space="preserve"> </w:t>
      </w:r>
      <w:r>
        <w:rPr>
          <w:rFonts w:ascii="Trebuchet MS" w:eastAsia="Trebuchet MS" w:hAnsi="Trebuchet MS" w:cs="Trebuchet MS"/>
          <w:b/>
        </w:rPr>
        <w:t>March</w:t>
      </w:r>
      <w:r>
        <w:rPr>
          <w:rFonts w:ascii="Trebuchet MS" w:eastAsia="Trebuchet MS" w:hAnsi="Trebuchet MS" w:cs="Trebuchet MS"/>
          <w:b/>
          <w:color w:val="000000"/>
        </w:rPr>
        <w:t xml:space="preserve"> 202</w:t>
      </w:r>
      <w:r>
        <w:rPr>
          <w:rFonts w:ascii="Trebuchet MS" w:eastAsia="Trebuchet MS" w:hAnsi="Trebuchet MS" w:cs="Trebuchet MS"/>
          <w:b/>
        </w:rPr>
        <w:t>5</w:t>
      </w:r>
      <w:r>
        <w:rPr>
          <w:rFonts w:ascii="Trebuchet MS" w:eastAsia="Trebuchet MS" w:hAnsi="Trebuchet MS" w:cs="Trebuchet MS"/>
          <w:b/>
          <w:color w:val="000000"/>
        </w:rPr>
        <w:t xml:space="preserve"> </w:t>
      </w:r>
    </w:p>
    <w:p w14:paraId="00000004" w14:textId="77777777" w:rsidR="00065C12" w:rsidRDefault="00000000">
      <w:pPr>
        <w:widowControl w:val="0"/>
        <w:pBdr>
          <w:top w:val="nil"/>
          <w:left w:val="nil"/>
          <w:bottom w:val="nil"/>
          <w:right w:val="nil"/>
          <w:between w:val="nil"/>
        </w:pBdr>
        <w:spacing w:before="163" w:line="240" w:lineRule="auto"/>
        <w:rPr>
          <w:rFonts w:ascii="Trebuchet MS" w:eastAsia="Trebuchet MS" w:hAnsi="Trebuchet MS" w:cs="Trebuchet MS"/>
          <w:b/>
          <w:color w:val="000000"/>
        </w:rPr>
      </w:pPr>
      <w:r>
        <w:rPr>
          <w:rFonts w:ascii="Trebuchet MS" w:eastAsia="Trebuchet MS" w:hAnsi="Trebuchet MS" w:cs="Trebuchet MS"/>
          <w:color w:val="000000"/>
        </w:rPr>
        <w:t xml:space="preserve">A. </w:t>
      </w:r>
      <w:r>
        <w:rPr>
          <w:rFonts w:ascii="Trebuchet MS" w:eastAsia="Trebuchet MS" w:hAnsi="Trebuchet MS" w:cs="Trebuchet MS"/>
          <w:b/>
          <w:color w:val="000000"/>
          <w:u w:val="single"/>
        </w:rPr>
        <w:t>Preamble</w:t>
      </w:r>
      <w:r>
        <w:rPr>
          <w:rFonts w:ascii="Trebuchet MS" w:eastAsia="Trebuchet MS" w:hAnsi="Trebuchet MS" w:cs="Trebuchet MS"/>
          <w:b/>
          <w:color w:val="000000"/>
        </w:rPr>
        <w:t xml:space="preserve"> </w:t>
      </w:r>
    </w:p>
    <w:p w14:paraId="00000005" w14:textId="77777777" w:rsidR="00065C12" w:rsidRDefault="00000000">
      <w:pPr>
        <w:widowControl w:val="0"/>
        <w:pBdr>
          <w:top w:val="nil"/>
          <w:left w:val="nil"/>
          <w:bottom w:val="nil"/>
          <w:right w:val="nil"/>
          <w:between w:val="nil"/>
        </w:pBdr>
        <w:spacing w:before="163" w:line="236" w:lineRule="auto"/>
        <w:ind w:left="8" w:right="114" w:hanging="7"/>
        <w:rPr>
          <w:rFonts w:ascii="Trebuchet MS" w:eastAsia="Trebuchet MS" w:hAnsi="Trebuchet MS" w:cs="Trebuchet MS"/>
          <w:color w:val="000000"/>
        </w:rPr>
      </w:pPr>
      <w:r>
        <w:rPr>
          <w:rFonts w:ascii="Trebuchet MS" w:eastAsia="Trebuchet MS" w:hAnsi="Trebuchet MS" w:cs="Trebuchet MS"/>
          <w:color w:val="000000"/>
        </w:rPr>
        <w:t>We, the members of the Board of the Michigan Democratic Party’s Sixth Congressional District Committee, do hereby establish and adopt these rules of the Michigan Democratic Sixth  Congressional District (hereafter referred to as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w:t>
      </w:r>
    </w:p>
    <w:p w14:paraId="00000006"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B. </w:t>
      </w:r>
      <w:r>
        <w:rPr>
          <w:rFonts w:ascii="Trebuchet MS" w:eastAsia="Trebuchet MS" w:hAnsi="Trebuchet MS" w:cs="Trebuchet MS"/>
          <w:b/>
          <w:color w:val="000000"/>
          <w:u w:val="single"/>
        </w:rPr>
        <w:t>Purpose</w:t>
      </w:r>
      <w:r>
        <w:rPr>
          <w:rFonts w:ascii="Trebuchet MS" w:eastAsia="Trebuchet MS" w:hAnsi="Trebuchet MS" w:cs="Trebuchet MS"/>
          <w:b/>
          <w:color w:val="000000"/>
        </w:rPr>
        <w:t xml:space="preserve"> </w:t>
      </w:r>
    </w:p>
    <w:p w14:paraId="00000007" w14:textId="77777777" w:rsidR="00065C12" w:rsidRDefault="00000000">
      <w:pPr>
        <w:widowControl w:val="0"/>
        <w:pBdr>
          <w:top w:val="nil"/>
          <w:left w:val="nil"/>
          <w:bottom w:val="nil"/>
          <w:right w:val="nil"/>
          <w:between w:val="nil"/>
        </w:pBdr>
        <w:spacing w:before="163" w:line="236" w:lineRule="auto"/>
        <w:ind w:left="6" w:right="876" w:hanging="5"/>
        <w:rPr>
          <w:rFonts w:ascii="Trebuchet MS" w:eastAsia="Trebuchet MS" w:hAnsi="Trebuchet MS" w:cs="Trebuchet MS"/>
          <w:color w:val="000000"/>
        </w:rPr>
      </w:pPr>
      <w:r>
        <w:rPr>
          <w:rFonts w:ascii="Trebuchet MS" w:eastAsia="Trebuchet MS" w:hAnsi="Trebuchet MS" w:cs="Trebuchet MS"/>
          <w:color w:val="000000"/>
        </w:rPr>
        <w:t>The purpose of the District Committee is to provide fair and equitable leadership and  oversight for the work of the Michigan Democratic Party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w:t>
      </w:r>
    </w:p>
    <w:p w14:paraId="00000008" w14:textId="77777777" w:rsidR="00065C12" w:rsidRDefault="00000000">
      <w:pPr>
        <w:widowControl w:val="0"/>
        <w:pBdr>
          <w:top w:val="nil"/>
          <w:left w:val="nil"/>
          <w:bottom w:val="nil"/>
          <w:right w:val="nil"/>
          <w:between w:val="nil"/>
        </w:pBdr>
        <w:spacing w:before="586" w:line="240" w:lineRule="auto"/>
        <w:ind w:left="8"/>
        <w:rPr>
          <w:rFonts w:ascii="Trebuchet MS" w:eastAsia="Trebuchet MS" w:hAnsi="Trebuchet MS" w:cs="Trebuchet MS"/>
          <w:b/>
          <w:color w:val="000000"/>
        </w:rPr>
      </w:pPr>
      <w:r>
        <w:rPr>
          <w:rFonts w:ascii="Trebuchet MS" w:eastAsia="Trebuchet MS" w:hAnsi="Trebuchet MS" w:cs="Trebuchet MS"/>
          <w:color w:val="000000"/>
        </w:rPr>
        <w:t xml:space="preserve">C. </w:t>
      </w:r>
      <w:r>
        <w:rPr>
          <w:rFonts w:ascii="Trebuchet MS" w:eastAsia="Trebuchet MS" w:hAnsi="Trebuchet MS" w:cs="Trebuchet MS"/>
          <w:b/>
          <w:color w:val="000000"/>
          <w:u w:val="single"/>
        </w:rPr>
        <w:t>Membership</w:t>
      </w:r>
      <w:r>
        <w:rPr>
          <w:rFonts w:ascii="Trebuchet MS" w:eastAsia="Trebuchet MS" w:hAnsi="Trebuchet MS" w:cs="Trebuchet MS"/>
          <w:b/>
          <w:color w:val="000000"/>
        </w:rPr>
        <w:t xml:space="preserve"> </w:t>
      </w:r>
    </w:p>
    <w:p w14:paraId="00000009" w14:textId="77777777" w:rsidR="00065C12" w:rsidRDefault="00000000">
      <w:pPr>
        <w:widowControl w:val="0"/>
        <w:pBdr>
          <w:top w:val="nil"/>
          <w:left w:val="nil"/>
          <w:bottom w:val="nil"/>
          <w:right w:val="nil"/>
          <w:between w:val="nil"/>
        </w:pBdr>
        <w:spacing w:before="163" w:line="236" w:lineRule="auto"/>
        <w:ind w:left="8" w:right="116" w:hanging="8"/>
        <w:rPr>
          <w:rFonts w:ascii="Trebuchet MS" w:eastAsia="Trebuchet MS" w:hAnsi="Trebuchet MS" w:cs="Trebuchet MS"/>
          <w:color w:val="000000"/>
        </w:rPr>
      </w:pPr>
      <w:r>
        <w:rPr>
          <w:rFonts w:ascii="Trebuchet MS" w:eastAsia="Trebuchet MS" w:hAnsi="Trebuchet MS" w:cs="Trebuchet MS"/>
          <w:color w:val="000000"/>
        </w:rPr>
        <w:t>A member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shall be any current member of the Michigan Democratic Party  (hereafter referred to as “MDP”) residing within the District. A financial contribution is not required to be made to remain a member of the MDP. Membership is effective on the date  that the membership form is postmarked, received in person at State Party Headquarters,  received online, or received by fax machine at the State Party and must be renewed annually. </w:t>
      </w:r>
    </w:p>
    <w:p w14:paraId="0000000A"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D. </w:t>
      </w:r>
      <w:r>
        <w:rPr>
          <w:rFonts w:ascii="Trebuchet MS" w:eastAsia="Trebuchet MS" w:hAnsi="Trebuchet MS" w:cs="Trebuchet MS"/>
          <w:b/>
          <w:color w:val="000000"/>
          <w:u w:val="single"/>
        </w:rPr>
        <w:t>Voting Privileges</w:t>
      </w:r>
      <w:r>
        <w:rPr>
          <w:rFonts w:ascii="Trebuchet MS" w:eastAsia="Trebuchet MS" w:hAnsi="Trebuchet MS" w:cs="Trebuchet MS"/>
          <w:b/>
          <w:color w:val="000000"/>
        </w:rPr>
        <w:t xml:space="preserve"> </w:t>
      </w:r>
    </w:p>
    <w:p w14:paraId="0000000B" w14:textId="77777777" w:rsidR="00065C12" w:rsidRDefault="00000000">
      <w:pPr>
        <w:widowControl w:val="0"/>
        <w:pBdr>
          <w:top w:val="nil"/>
          <w:left w:val="nil"/>
          <w:bottom w:val="nil"/>
          <w:right w:val="nil"/>
          <w:between w:val="nil"/>
        </w:pBdr>
        <w:spacing w:before="163" w:line="230" w:lineRule="auto"/>
        <w:ind w:right="138" w:firstLine="18"/>
        <w:rPr>
          <w:rFonts w:ascii="Trebuchet MS" w:eastAsia="Trebuchet MS" w:hAnsi="Trebuchet MS" w:cs="Trebuchet MS"/>
          <w:color w:val="000000"/>
        </w:rPr>
      </w:pPr>
      <w:r>
        <w:rPr>
          <w:rFonts w:ascii="Trebuchet MS" w:eastAsia="Trebuchet MS" w:hAnsi="Trebuchet MS" w:cs="Trebuchet MS"/>
          <w:color w:val="000000"/>
        </w:rPr>
        <w:t>In order to vote at any Convention, Caucus, or meeting of any unit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at any level,  a person must be a member of the MDP for at least thirty (30) days prior to that Convention,  Caucus, or meeting. A Party member must be a qualified and registered elector in order to  vote on nominations for public office. </w:t>
      </w:r>
    </w:p>
    <w:p w14:paraId="0000000C" w14:textId="77777777" w:rsidR="00065C12" w:rsidRDefault="00000000">
      <w:pPr>
        <w:widowControl w:val="0"/>
        <w:pBdr>
          <w:top w:val="nil"/>
          <w:left w:val="nil"/>
          <w:bottom w:val="nil"/>
          <w:right w:val="nil"/>
          <w:between w:val="nil"/>
        </w:pBdr>
        <w:spacing w:before="172" w:line="236" w:lineRule="auto"/>
        <w:ind w:left="8" w:right="28" w:firstLine="7"/>
        <w:rPr>
          <w:rFonts w:ascii="Trebuchet MS" w:eastAsia="Trebuchet MS" w:hAnsi="Trebuchet MS" w:cs="Trebuchet MS"/>
          <w:color w:val="000000"/>
        </w:rPr>
      </w:pPr>
      <w:r>
        <w:rPr>
          <w:rFonts w:ascii="Trebuchet MS" w:eastAsia="Trebuchet MS" w:hAnsi="Trebuchet MS" w:cs="Trebuchet MS"/>
          <w:color w:val="000000"/>
        </w:rPr>
        <w:t xml:space="preserve">Precinct delegates, Democratic elected officials, and Democratic nominees to partisan offices  are exempt from the thirty (30) day advance membership requirement. However, Precinct  Delegates, Democratic elected officials, and Democratic nominees to partisan offices must be  a member of the MDP in order to vote at any Convention, Caucus, or meeting. Former  members of the MDP whose membership has lapsed in the thirty (30) days preceding any  Convention, Caucus, or meeting may renew their membership on the day of the Convention,  Caucus, or meeting and shall be permitted to vote on that date. </w:t>
      </w:r>
    </w:p>
    <w:p w14:paraId="0000000D"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E. </w:t>
      </w:r>
      <w:r>
        <w:rPr>
          <w:rFonts w:ascii="Trebuchet MS" w:eastAsia="Trebuchet MS" w:hAnsi="Trebuchet MS" w:cs="Trebuchet MS"/>
          <w:b/>
          <w:color w:val="000000"/>
          <w:u w:val="single"/>
        </w:rPr>
        <w:t>Precinct Delegates</w:t>
      </w:r>
      <w:r>
        <w:rPr>
          <w:rFonts w:ascii="Trebuchet MS" w:eastAsia="Trebuchet MS" w:hAnsi="Trebuchet MS" w:cs="Trebuchet MS"/>
          <w:b/>
          <w:color w:val="000000"/>
        </w:rPr>
        <w:t xml:space="preserve"> </w:t>
      </w:r>
    </w:p>
    <w:p w14:paraId="0000000E" w14:textId="77777777" w:rsidR="00065C12" w:rsidRDefault="00000000">
      <w:pPr>
        <w:widowControl w:val="0"/>
        <w:pBdr>
          <w:top w:val="nil"/>
          <w:left w:val="nil"/>
          <w:bottom w:val="nil"/>
          <w:right w:val="nil"/>
          <w:between w:val="nil"/>
        </w:pBdr>
        <w:spacing w:before="163" w:line="236" w:lineRule="auto"/>
        <w:ind w:left="8" w:firstLine="7"/>
        <w:rPr>
          <w:rFonts w:ascii="Trebuchet MS" w:eastAsia="Trebuchet MS" w:hAnsi="Trebuchet MS" w:cs="Trebuchet MS"/>
          <w:color w:val="000000"/>
        </w:rPr>
      </w:pPr>
      <w:r>
        <w:rPr>
          <w:rFonts w:ascii="Trebuchet MS" w:eastAsia="Trebuchet MS" w:hAnsi="Trebuchet MS" w:cs="Trebuchet MS"/>
          <w:color w:val="000000"/>
        </w:rPr>
        <w:t xml:space="preserve">Positions shall be apportioned, and delegates elected in accordance with Michigan statute and  the Rules of the Michigan Democratic Party. </w:t>
      </w:r>
    </w:p>
    <w:p w14:paraId="0000000F"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u w:val="single"/>
        </w:rPr>
      </w:pPr>
      <w:r>
        <w:rPr>
          <w:rFonts w:ascii="Trebuchet MS" w:eastAsia="Trebuchet MS" w:hAnsi="Trebuchet MS" w:cs="Trebuchet MS"/>
          <w:color w:val="000000"/>
        </w:rPr>
        <w:t xml:space="preserve">F. </w:t>
      </w:r>
      <w:r>
        <w:rPr>
          <w:rFonts w:ascii="Trebuchet MS" w:eastAsia="Trebuchet MS" w:hAnsi="Trebuchet MS" w:cs="Trebuchet MS"/>
          <w:b/>
          <w:color w:val="000000"/>
          <w:u w:val="single"/>
        </w:rPr>
        <w:t>Meetings</w:t>
      </w:r>
    </w:p>
    <w:p w14:paraId="00000010" w14:textId="77777777" w:rsidR="00065C12" w:rsidRDefault="00000000">
      <w:pPr>
        <w:widowControl w:val="0"/>
        <w:pBdr>
          <w:top w:val="nil"/>
          <w:left w:val="nil"/>
          <w:bottom w:val="nil"/>
          <w:right w:val="nil"/>
          <w:between w:val="nil"/>
        </w:pBdr>
        <w:spacing w:line="232" w:lineRule="auto"/>
        <w:ind w:left="8" w:right="36" w:hanging="6"/>
        <w:rPr>
          <w:rFonts w:ascii="Trebuchet MS" w:eastAsia="Trebuchet MS" w:hAnsi="Trebuchet MS" w:cs="Trebuchet MS"/>
          <w:color w:val="000000"/>
        </w:rPr>
      </w:pPr>
      <w:r>
        <w:rPr>
          <w:rFonts w:ascii="Trebuchet MS" w:eastAsia="Trebuchet MS" w:hAnsi="Trebuchet MS" w:cs="Trebuchet MS"/>
          <w:color w:val="000000"/>
        </w:rPr>
        <w:lastRenderedPageBreak/>
        <w:t>The regular membership meetings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shall be on the day of the month at the  location and time designated in the meeting notice. At least seven (7) days’ notice shall be  given of the date, time and place of the meeting. Notice shall be given by email and may also  be given by phone or text message</w:t>
      </w:r>
      <w:r>
        <w:rPr>
          <w:rFonts w:ascii="Trebuchet MS" w:eastAsia="Trebuchet MS" w:hAnsi="Trebuchet MS" w:cs="Trebuchet MS"/>
        </w:rPr>
        <w:t xml:space="preserve">, or postal mail </w:t>
      </w:r>
      <w:r>
        <w:rPr>
          <w:rFonts w:ascii="Trebuchet MS" w:eastAsia="Trebuchet MS" w:hAnsi="Trebuchet MS" w:cs="Trebuchet MS"/>
          <w:color w:val="000000"/>
        </w:rPr>
        <w:t xml:space="preserve"> if a working email address is not available.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District Committee shall meet at least four (4) times a year. A quorum shall exist at a District  Committee meeting when one third (1/3) of the District Committee members are present. </w:t>
      </w:r>
    </w:p>
    <w:p w14:paraId="00000011" w14:textId="77777777" w:rsidR="00065C12" w:rsidRDefault="00000000">
      <w:pPr>
        <w:widowControl w:val="0"/>
        <w:pBdr>
          <w:top w:val="nil"/>
          <w:left w:val="nil"/>
          <w:bottom w:val="nil"/>
          <w:right w:val="nil"/>
          <w:between w:val="nil"/>
        </w:pBdr>
        <w:spacing w:before="170" w:line="236" w:lineRule="auto"/>
        <w:ind w:left="6" w:right="60" w:firstLine="1"/>
        <w:rPr>
          <w:rFonts w:ascii="Trebuchet MS" w:eastAsia="Trebuchet MS" w:hAnsi="Trebuchet MS" w:cs="Trebuchet MS"/>
          <w:color w:val="000000"/>
        </w:rPr>
      </w:pPr>
      <w:r>
        <w:rPr>
          <w:rFonts w:ascii="Trebuchet MS" w:eastAsia="Trebuchet MS" w:hAnsi="Trebuchet MS" w:cs="Trebuchet MS"/>
          <w:color w:val="000000"/>
        </w:rPr>
        <w:t xml:space="preserve">Subject to the Rules of the Michigan Democratic Party and these Bylaws, all meetings shall be  conducted according to Robert’s Rules of Order (latest edition). </w:t>
      </w:r>
    </w:p>
    <w:p w14:paraId="00000012" w14:textId="77777777" w:rsidR="00065C12" w:rsidRDefault="00000000">
      <w:pPr>
        <w:widowControl w:val="0"/>
        <w:pBdr>
          <w:top w:val="nil"/>
          <w:left w:val="nil"/>
          <w:bottom w:val="nil"/>
          <w:right w:val="nil"/>
          <w:between w:val="nil"/>
        </w:pBdr>
        <w:spacing w:before="586" w:line="240" w:lineRule="auto"/>
        <w:ind w:left="8"/>
        <w:rPr>
          <w:rFonts w:ascii="Trebuchet MS" w:eastAsia="Trebuchet MS" w:hAnsi="Trebuchet MS" w:cs="Trebuchet MS"/>
          <w:b/>
          <w:color w:val="000000"/>
        </w:rPr>
      </w:pPr>
      <w:r>
        <w:rPr>
          <w:rFonts w:ascii="Trebuchet MS" w:eastAsia="Trebuchet MS" w:hAnsi="Trebuchet MS" w:cs="Trebuchet MS"/>
          <w:color w:val="000000"/>
        </w:rPr>
        <w:t xml:space="preserve">G. </w:t>
      </w:r>
      <w:r>
        <w:rPr>
          <w:rFonts w:ascii="Trebuchet MS" w:eastAsia="Trebuchet MS" w:hAnsi="Trebuchet MS" w:cs="Trebuchet MS"/>
          <w:b/>
          <w:color w:val="000000"/>
          <w:u w:val="single"/>
        </w:rPr>
        <w:t>Special Meetings</w:t>
      </w:r>
      <w:r>
        <w:rPr>
          <w:rFonts w:ascii="Trebuchet MS" w:eastAsia="Trebuchet MS" w:hAnsi="Trebuchet MS" w:cs="Trebuchet MS"/>
          <w:b/>
          <w:color w:val="000000"/>
        </w:rPr>
        <w:t xml:space="preserve"> </w:t>
      </w:r>
    </w:p>
    <w:p w14:paraId="00000013" w14:textId="77777777" w:rsidR="00065C12" w:rsidRDefault="00000000">
      <w:pPr>
        <w:widowControl w:val="0"/>
        <w:pBdr>
          <w:top w:val="nil"/>
          <w:left w:val="nil"/>
          <w:bottom w:val="nil"/>
          <w:right w:val="nil"/>
          <w:between w:val="nil"/>
        </w:pBdr>
        <w:spacing w:before="163" w:line="236" w:lineRule="auto"/>
        <w:ind w:left="8" w:right="398"/>
        <w:rPr>
          <w:rFonts w:ascii="Trebuchet MS" w:eastAsia="Trebuchet MS" w:hAnsi="Trebuchet MS" w:cs="Trebuchet MS"/>
          <w:color w:val="000000"/>
        </w:rPr>
      </w:pPr>
      <w:r>
        <w:rPr>
          <w:rFonts w:ascii="Trebuchet MS" w:eastAsia="Trebuchet MS" w:hAnsi="Trebuchet MS" w:cs="Trebuchet MS"/>
          <w:color w:val="000000"/>
        </w:rPr>
        <w:t xml:space="preserve">Special meetings of the 6th CD may be called by a majority of the members of the District  Committee, respectively. At least seven (7) days’ notice shall be given of the date, place, time, and purpose of the special meeting. Notice shall be given by email, and may also be  given by phone, text message, or postal mail if a working email address is not available. </w:t>
      </w:r>
    </w:p>
    <w:p w14:paraId="00000014" w14:textId="77777777" w:rsidR="00065C12" w:rsidRDefault="00000000">
      <w:pPr>
        <w:widowControl w:val="0"/>
        <w:pBdr>
          <w:top w:val="nil"/>
          <w:left w:val="nil"/>
          <w:bottom w:val="nil"/>
          <w:right w:val="nil"/>
          <w:between w:val="nil"/>
        </w:pBdr>
        <w:spacing w:before="166" w:line="236" w:lineRule="auto"/>
        <w:ind w:left="6" w:right="60" w:firstLine="1"/>
        <w:rPr>
          <w:rFonts w:ascii="Trebuchet MS" w:eastAsia="Trebuchet MS" w:hAnsi="Trebuchet MS" w:cs="Trebuchet MS"/>
          <w:color w:val="000000"/>
        </w:rPr>
      </w:pPr>
      <w:r>
        <w:rPr>
          <w:rFonts w:ascii="Trebuchet MS" w:eastAsia="Trebuchet MS" w:hAnsi="Trebuchet MS" w:cs="Trebuchet MS"/>
          <w:color w:val="000000"/>
        </w:rPr>
        <w:t xml:space="preserve">Subject to the Rules of the Michigan Democratic Party and these Bylaws, all meetings shall be  conducted according to Robert’s Rules of Order (latest edition). </w:t>
      </w:r>
    </w:p>
    <w:p w14:paraId="00000015"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H. </w:t>
      </w:r>
      <w:r>
        <w:rPr>
          <w:rFonts w:ascii="Trebuchet MS" w:eastAsia="Trebuchet MS" w:hAnsi="Trebuchet MS" w:cs="Trebuchet MS"/>
          <w:b/>
          <w:color w:val="000000"/>
          <w:u w:val="single"/>
        </w:rPr>
        <w:t>Elections</w:t>
      </w:r>
      <w:r>
        <w:rPr>
          <w:rFonts w:ascii="Trebuchet MS" w:eastAsia="Trebuchet MS" w:hAnsi="Trebuchet MS" w:cs="Trebuchet MS"/>
          <w:b/>
          <w:color w:val="000000"/>
        </w:rPr>
        <w:t xml:space="preserve"> </w:t>
      </w:r>
    </w:p>
    <w:p w14:paraId="00000016" w14:textId="77777777" w:rsidR="00065C12" w:rsidRDefault="00000000">
      <w:pPr>
        <w:widowControl w:val="0"/>
        <w:pBdr>
          <w:top w:val="nil"/>
          <w:left w:val="nil"/>
          <w:bottom w:val="nil"/>
          <w:right w:val="nil"/>
          <w:between w:val="nil"/>
        </w:pBdr>
        <w:spacing w:before="163" w:line="236" w:lineRule="auto"/>
        <w:ind w:left="14" w:right="547" w:hanging="5"/>
        <w:rPr>
          <w:rFonts w:ascii="Trebuchet MS" w:eastAsia="Trebuchet MS" w:hAnsi="Trebuchet MS" w:cs="Trebuchet MS"/>
          <w:color w:val="000000"/>
        </w:rPr>
      </w:pPr>
      <w:r>
        <w:rPr>
          <w:rFonts w:ascii="Trebuchet MS" w:eastAsia="Trebuchet MS" w:hAnsi="Trebuchet MS" w:cs="Trebuchet MS"/>
          <w:color w:val="000000"/>
        </w:rPr>
        <w:t>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Officers and District Committee Members shall be elected in compliance with MDP  bylaws. </w:t>
      </w:r>
    </w:p>
    <w:p w14:paraId="00000017" w14:textId="77777777" w:rsidR="00065C12" w:rsidRDefault="00000000">
      <w:pPr>
        <w:widowControl w:val="0"/>
        <w:pBdr>
          <w:top w:val="nil"/>
          <w:left w:val="nil"/>
          <w:bottom w:val="nil"/>
          <w:right w:val="nil"/>
          <w:between w:val="nil"/>
        </w:pBdr>
        <w:spacing w:before="153" w:line="226" w:lineRule="auto"/>
        <w:ind w:left="8" w:right="260" w:hanging="6"/>
        <w:jc w:val="both"/>
        <w:rPr>
          <w:rFonts w:ascii="Trebuchet MS" w:eastAsia="Trebuchet MS" w:hAnsi="Trebuchet MS" w:cs="Trebuchet MS"/>
          <w:color w:val="000000"/>
        </w:rPr>
      </w:pPr>
      <w:r>
        <w:rPr>
          <w:rFonts w:ascii="Trebuchet MS" w:eastAsia="Trebuchet MS" w:hAnsi="Trebuchet MS" w:cs="Trebuchet MS"/>
          <w:color w:val="000000"/>
        </w:rPr>
        <w:t>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District Committee may fill a vacancy in any of its offices or membership.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w:t>
      </w:r>
      <w:r>
        <w:rPr>
          <w:rFonts w:ascii="Trebuchet MS" w:eastAsia="Trebuchet MS" w:hAnsi="Trebuchet MS" w:cs="Trebuchet MS"/>
        </w:rPr>
        <w:t>District Committee</w:t>
      </w:r>
      <w:r>
        <w:rPr>
          <w:rFonts w:ascii="Trebuchet MS" w:eastAsia="Trebuchet MS" w:hAnsi="Trebuchet MS" w:cs="Trebuchet MS"/>
          <w:color w:val="000000"/>
        </w:rPr>
        <w:t xml:space="preserve"> shall have the power to fill vacancies in nominations as prescribed  by law. </w:t>
      </w:r>
    </w:p>
    <w:p w14:paraId="00000018" w14:textId="77777777" w:rsidR="00065C12" w:rsidRDefault="00000000">
      <w:pPr>
        <w:widowControl w:val="0"/>
        <w:pBdr>
          <w:top w:val="nil"/>
          <w:left w:val="nil"/>
          <w:bottom w:val="nil"/>
          <w:right w:val="nil"/>
          <w:between w:val="nil"/>
        </w:pBdr>
        <w:spacing w:before="595" w:line="240" w:lineRule="auto"/>
        <w:ind w:left="19"/>
        <w:rPr>
          <w:rFonts w:ascii="Trebuchet MS" w:eastAsia="Trebuchet MS" w:hAnsi="Trebuchet MS" w:cs="Trebuchet MS"/>
          <w:b/>
          <w:color w:val="000000"/>
        </w:rPr>
      </w:pPr>
      <w:r>
        <w:rPr>
          <w:rFonts w:ascii="Trebuchet MS" w:eastAsia="Trebuchet MS" w:hAnsi="Trebuchet MS" w:cs="Trebuchet MS"/>
          <w:color w:val="000000"/>
        </w:rPr>
        <w:t xml:space="preserve">I. </w:t>
      </w:r>
      <w:r>
        <w:rPr>
          <w:rFonts w:ascii="Trebuchet MS" w:eastAsia="Trebuchet MS" w:hAnsi="Trebuchet MS" w:cs="Trebuchet MS"/>
          <w:b/>
          <w:color w:val="000000"/>
          <w:u w:val="single"/>
        </w:rPr>
        <w:t>Budgeting</w:t>
      </w:r>
      <w:r>
        <w:rPr>
          <w:rFonts w:ascii="Trebuchet MS" w:eastAsia="Trebuchet MS" w:hAnsi="Trebuchet MS" w:cs="Trebuchet MS"/>
          <w:b/>
          <w:color w:val="000000"/>
        </w:rPr>
        <w:t xml:space="preserve"> </w:t>
      </w:r>
    </w:p>
    <w:p w14:paraId="00000019" w14:textId="77777777" w:rsidR="00065C12" w:rsidRDefault="00000000">
      <w:pPr>
        <w:widowControl w:val="0"/>
        <w:pBdr>
          <w:top w:val="nil"/>
          <w:left w:val="nil"/>
          <w:bottom w:val="nil"/>
          <w:right w:val="nil"/>
          <w:between w:val="nil"/>
        </w:pBdr>
        <w:spacing w:before="163" w:line="236" w:lineRule="auto"/>
        <w:ind w:left="6" w:right="113" w:hanging="5"/>
        <w:rPr>
          <w:rFonts w:ascii="Trebuchet MS" w:eastAsia="Trebuchet MS" w:hAnsi="Trebuchet MS" w:cs="Trebuchet MS"/>
          <w:color w:val="000000"/>
        </w:rPr>
      </w:pPr>
      <w:r>
        <w:rPr>
          <w:rFonts w:ascii="Trebuchet MS" w:eastAsia="Trebuchet MS" w:hAnsi="Trebuchet MS" w:cs="Trebuchet MS"/>
          <w:color w:val="000000"/>
        </w:rPr>
        <w:t>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District Committee shall have final approval of the annual and election budgets as  presented by members of the District Committee and shall regularly review receipts and  expenditures at its meetings as reported by the Treasurer. </w:t>
      </w:r>
    </w:p>
    <w:p w14:paraId="0000001A" w14:textId="77777777" w:rsidR="00065C12" w:rsidRDefault="00000000">
      <w:pPr>
        <w:widowControl w:val="0"/>
        <w:pBdr>
          <w:top w:val="nil"/>
          <w:left w:val="nil"/>
          <w:bottom w:val="nil"/>
          <w:right w:val="nil"/>
          <w:between w:val="nil"/>
        </w:pBdr>
        <w:spacing w:before="586" w:line="240" w:lineRule="auto"/>
        <w:ind w:left="4"/>
        <w:rPr>
          <w:rFonts w:ascii="Trebuchet MS" w:eastAsia="Trebuchet MS" w:hAnsi="Trebuchet MS" w:cs="Trebuchet MS"/>
          <w:b/>
          <w:color w:val="000000"/>
        </w:rPr>
      </w:pPr>
      <w:r>
        <w:rPr>
          <w:rFonts w:ascii="Trebuchet MS" w:eastAsia="Trebuchet MS" w:hAnsi="Trebuchet MS" w:cs="Trebuchet MS"/>
          <w:color w:val="000000"/>
        </w:rPr>
        <w:t xml:space="preserve">J. </w:t>
      </w:r>
      <w:r>
        <w:rPr>
          <w:rFonts w:ascii="Trebuchet MS" w:eastAsia="Trebuchet MS" w:hAnsi="Trebuchet MS" w:cs="Trebuchet MS"/>
          <w:b/>
          <w:color w:val="000000"/>
          <w:u w:val="single"/>
        </w:rPr>
        <w:t>Resolutions</w:t>
      </w:r>
      <w:r>
        <w:rPr>
          <w:rFonts w:ascii="Trebuchet MS" w:eastAsia="Trebuchet MS" w:hAnsi="Trebuchet MS" w:cs="Trebuchet MS"/>
          <w:b/>
          <w:color w:val="000000"/>
        </w:rPr>
        <w:t xml:space="preserve"> </w:t>
      </w:r>
    </w:p>
    <w:p w14:paraId="0000001B" w14:textId="77777777" w:rsidR="00065C12" w:rsidRDefault="00000000">
      <w:pPr>
        <w:widowControl w:val="0"/>
        <w:pBdr>
          <w:top w:val="nil"/>
          <w:left w:val="nil"/>
          <w:bottom w:val="nil"/>
          <w:right w:val="nil"/>
          <w:between w:val="nil"/>
        </w:pBdr>
        <w:spacing w:before="163" w:line="236" w:lineRule="auto"/>
        <w:ind w:right="109"/>
        <w:rPr>
          <w:rFonts w:ascii="Trebuchet MS" w:eastAsia="Trebuchet MS" w:hAnsi="Trebuchet MS" w:cs="Trebuchet MS"/>
          <w:color w:val="000000"/>
        </w:rPr>
      </w:pPr>
      <w:r>
        <w:rPr>
          <w:rFonts w:ascii="Trebuchet MS" w:eastAsia="Trebuchet MS" w:hAnsi="Trebuchet MS" w:cs="Trebuchet MS"/>
          <w:color w:val="000000"/>
        </w:rPr>
        <w:t>A resolution is a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statement of position. Statements of positions as to candidates for  public office and ballot questions, however, are considered endorsements in accordance with  Article K. </w:t>
      </w:r>
    </w:p>
    <w:p w14:paraId="0000001C" w14:textId="77777777" w:rsidR="00065C12" w:rsidRDefault="00000000">
      <w:pPr>
        <w:widowControl w:val="0"/>
        <w:pBdr>
          <w:top w:val="nil"/>
          <w:left w:val="nil"/>
          <w:bottom w:val="nil"/>
          <w:right w:val="nil"/>
          <w:between w:val="nil"/>
        </w:pBdr>
        <w:spacing w:before="166" w:line="236" w:lineRule="auto"/>
        <w:ind w:left="14" w:right="297" w:firstLine="2"/>
        <w:rPr>
          <w:rFonts w:ascii="Trebuchet MS" w:eastAsia="Trebuchet MS" w:hAnsi="Trebuchet MS" w:cs="Trebuchet MS"/>
          <w:color w:val="000000"/>
        </w:rPr>
      </w:pPr>
      <w:r>
        <w:rPr>
          <w:rFonts w:ascii="Trebuchet MS" w:eastAsia="Trebuchet MS" w:hAnsi="Trebuchet MS" w:cs="Trebuchet MS"/>
          <w:color w:val="000000"/>
        </w:rPr>
        <w:t xml:space="preserve">Resolutions at Convention: A resolution may be adopted at a convention. The procedure for  handling resolutions at a convention shall be set forth in the call to the convention. If a  proposed resolution is not circulated with the call to the convention, the proponent of the  resolution shall provide enough copies so that each person in attendance may have one. </w:t>
      </w:r>
    </w:p>
    <w:p w14:paraId="0000001D" w14:textId="77777777" w:rsidR="00065C12" w:rsidRDefault="00000000">
      <w:pPr>
        <w:widowControl w:val="0"/>
        <w:pBdr>
          <w:top w:val="nil"/>
          <w:left w:val="nil"/>
          <w:bottom w:val="nil"/>
          <w:right w:val="nil"/>
          <w:between w:val="nil"/>
        </w:pBdr>
        <w:spacing w:before="166" w:line="236" w:lineRule="auto"/>
        <w:ind w:left="8" w:right="679" w:firstLine="8"/>
        <w:rPr>
          <w:rFonts w:ascii="Trebuchet MS" w:eastAsia="Trebuchet MS" w:hAnsi="Trebuchet MS" w:cs="Trebuchet MS"/>
          <w:color w:val="000000"/>
        </w:rPr>
      </w:pPr>
      <w:r>
        <w:rPr>
          <w:rFonts w:ascii="Trebuchet MS" w:eastAsia="Trebuchet MS" w:hAnsi="Trebuchet MS" w:cs="Trebuchet MS"/>
          <w:color w:val="000000"/>
        </w:rPr>
        <w:t xml:space="preserve">Resolutions adopted by District Committee: A resolution may be adopted by the District  </w:t>
      </w:r>
      <w:r>
        <w:rPr>
          <w:rFonts w:ascii="Trebuchet MS" w:eastAsia="Trebuchet MS" w:hAnsi="Trebuchet MS" w:cs="Trebuchet MS"/>
          <w:color w:val="000000"/>
        </w:rPr>
        <w:lastRenderedPageBreak/>
        <w:t>Committee. If a quorum is present, adoption shall be by simple majority.  </w:t>
      </w:r>
    </w:p>
    <w:p w14:paraId="0000001E" w14:textId="77777777" w:rsidR="00065C12" w:rsidRDefault="00000000">
      <w:pPr>
        <w:widowControl w:val="0"/>
        <w:pBdr>
          <w:top w:val="nil"/>
          <w:left w:val="nil"/>
          <w:bottom w:val="nil"/>
          <w:right w:val="nil"/>
          <w:between w:val="nil"/>
        </w:pBdr>
        <w:spacing w:line="233" w:lineRule="auto"/>
        <w:ind w:left="6" w:right="86" w:firstLine="10"/>
        <w:rPr>
          <w:rFonts w:ascii="Trebuchet MS" w:eastAsia="Trebuchet MS" w:hAnsi="Trebuchet MS" w:cs="Trebuchet MS"/>
          <w:color w:val="000000"/>
        </w:rPr>
      </w:pPr>
      <w:r>
        <w:rPr>
          <w:rFonts w:ascii="Trebuchet MS" w:eastAsia="Trebuchet MS" w:hAnsi="Trebuchet MS" w:cs="Trebuchet MS"/>
          <w:color w:val="000000"/>
        </w:rPr>
        <w:t>Resolutions by regular or special meeting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membership: A resolution may be  adopted by a regular or special meeting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membership. If the resolution is  proposed for a regular or special meeting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membership, the proposed resolution  shall be included in the notice of the meeting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membership. Adoption shall be by  simple majority, but if the written notice required by the rules of the Michigan Democratic  Party is not given, the resolution may still be introduced, but requires a two-thirds (2/3)  majority vote to be adopted. </w:t>
      </w:r>
    </w:p>
    <w:p w14:paraId="0000001F" w14:textId="77777777" w:rsidR="00065C12" w:rsidRDefault="00000000">
      <w:pPr>
        <w:widowControl w:val="0"/>
        <w:pBdr>
          <w:top w:val="nil"/>
          <w:left w:val="nil"/>
          <w:bottom w:val="nil"/>
          <w:right w:val="nil"/>
          <w:between w:val="nil"/>
        </w:pBdr>
        <w:spacing w:before="589"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K. </w:t>
      </w:r>
      <w:r>
        <w:rPr>
          <w:rFonts w:ascii="Trebuchet MS" w:eastAsia="Trebuchet MS" w:hAnsi="Trebuchet MS" w:cs="Trebuchet MS"/>
          <w:b/>
          <w:color w:val="000000"/>
          <w:u w:val="single"/>
        </w:rPr>
        <w:t>Endorsements</w:t>
      </w:r>
      <w:r>
        <w:rPr>
          <w:rFonts w:ascii="Trebuchet MS" w:eastAsia="Trebuchet MS" w:hAnsi="Trebuchet MS" w:cs="Trebuchet MS"/>
          <w:b/>
          <w:color w:val="000000"/>
        </w:rPr>
        <w:t xml:space="preserve"> </w:t>
      </w:r>
    </w:p>
    <w:p w14:paraId="00000020" w14:textId="77777777" w:rsidR="00065C12" w:rsidRDefault="00000000">
      <w:pPr>
        <w:widowControl w:val="0"/>
        <w:pBdr>
          <w:top w:val="nil"/>
          <w:left w:val="nil"/>
          <w:bottom w:val="nil"/>
          <w:right w:val="nil"/>
          <w:between w:val="nil"/>
        </w:pBdr>
        <w:spacing w:before="163" w:line="236" w:lineRule="auto"/>
        <w:ind w:left="6" w:right="425" w:hanging="5"/>
        <w:rPr>
          <w:rFonts w:ascii="Trebuchet MS" w:eastAsia="Trebuchet MS" w:hAnsi="Trebuchet MS" w:cs="Trebuchet MS"/>
          <w:color w:val="000000"/>
        </w:rPr>
      </w:pPr>
      <w:r>
        <w:rPr>
          <w:rFonts w:ascii="Trebuchet MS" w:eastAsia="Trebuchet MS" w:hAnsi="Trebuchet MS" w:cs="Trebuchet MS"/>
          <w:color w:val="000000"/>
        </w:rPr>
        <w:t>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shall not make endorsements in any Democratic Party primary or caucus that is  contested or may be contested. After the primary or caucus,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may endorse any  Democratic candidate who seeks its endorsement, subject to the provisions of this article. </w:t>
      </w:r>
    </w:p>
    <w:p w14:paraId="00000021" w14:textId="77777777" w:rsidR="00065C12" w:rsidRDefault="00000000">
      <w:pPr>
        <w:widowControl w:val="0"/>
        <w:pBdr>
          <w:top w:val="nil"/>
          <w:left w:val="nil"/>
          <w:bottom w:val="nil"/>
          <w:right w:val="nil"/>
          <w:between w:val="nil"/>
        </w:pBdr>
        <w:spacing w:before="166" w:line="236" w:lineRule="auto"/>
        <w:ind w:left="8" w:right="60" w:hanging="8"/>
        <w:rPr>
          <w:rFonts w:ascii="Trebuchet MS" w:eastAsia="Trebuchet MS" w:hAnsi="Trebuchet MS" w:cs="Trebuchet MS"/>
          <w:color w:val="000000"/>
        </w:rPr>
      </w:pPr>
      <w:r>
        <w:rPr>
          <w:rFonts w:ascii="Trebuchet MS" w:eastAsia="Trebuchet MS" w:hAnsi="Trebuchet MS" w:cs="Trebuchet MS"/>
          <w:color w:val="000000"/>
        </w:rPr>
        <w:t xml:space="preserve">A candidate seeking an endorsement must be a member of the Michigan Democratic Party  before an endorsement is made. For judicial candidates only, this subsection is subject to any  applicable state law or canon of judicial conduct which limits a judicial candidate's  membership in a political party. </w:t>
      </w:r>
    </w:p>
    <w:p w14:paraId="00000022" w14:textId="77777777" w:rsidR="00065C12" w:rsidRDefault="00000000">
      <w:pPr>
        <w:widowControl w:val="0"/>
        <w:pBdr>
          <w:top w:val="nil"/>
          <w:left w:val="nil"/>
          <w:bottom w:val="nil"/>
          <w:right w:val="nil"/>
          <w:between w:val="nil"/>
        </w:pBdr>
        <w:spacing w:before="166" w:line="236" w:lineRule="auto"/>
        <w:ind w:left="6" w:right="10" w:hanging="5"/>
        <w:rPr>
          <w:rFonts w:ascii="Trebuchet MS" w:eastAsia="Trebuchet MS" w:hAnsi="Trebuchet MS" w:cs="Trebuchet MS"/>
          <w:color w:val="000000"/>
        </w:rPr>
      </w:pPr>
      <w:r>
        <w:rPr>
          <w:rFonts w:ascii="Trebuchet MS" w:eastAsia="Trebuchet MS" w:hAnsi="Trebuchet MS" w:cs="Trebuchet MS"/>
          <w:color w:val="000000"/>
        </w:rPr>
        <w:t>The 6</w:t>
      </w:r>
      <w:r>
        <w:rPr>
          <w:rFonts w:ascii="Trebuchet MS" w:eastAsia="Trebuchet MS" w:hAnsi="Trebuchet MS" w:cs="Trebuchet MS"/>
          <w:color w:val="000000"/>
          <w:sz w:val="24"/>
          <w:szCs w:val="24"/>
          <w:vertAlign w:val="superscript"/>
        </w:rPr>
        <w:t xml:space="preserve">th </w:t>
      </w:r>
      <w:r>
        <w:rPr>
          <w:rFonts w:ascii="Trebuchet MS" w:eastAsia="Trebuchet MS" w:hAnsi="Trebuchet MS" w:cs="Trebuchet MS"/>
          <w:color w:val="000000"/>
        </w:rPr>
        <w:t>CD may endorse a candidate in a non-partisan race, either judicial or non-judicial, and  may endorse ballot questions. The number of candidates endorsed shall not exceed the  number of candidates to be elected to a given office.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shall not consider any  endorsement of non-partisan candidates prior to the deadline for filing for that office. </w:t>
      </w:r>
    </w:p>
    <w:p w14:paraId="00000023" w14:textId="77777777" w:rsidR="00065C12" w:rsidRDefault="00000000">
      <w:pPr>
        <w:widowControl w:val="0"/>
        <w:pBdr>
          <w:top w:val="nil"/>
          <w:left w:val="nil"/>
          <w:bottom w:val="nil"/>
          <w:right w:val="nil"/>
          <w:between w:val="nil"/>
        </w:pBdr>
        <w:spacing w:before="166" w:line="232" w:lineRule="auto"/>
        <w:ind w:left="6" w:right="41" w:hanging="6"/>
        <w:rPr>
          <w:rFonts w:ascii="Trebuchet MS" w:eastAsia="Trebuchet MS" w:hAnsi="Trebuchet MS" w:cs="Trebuchet MS"/>
          <w:color w:val="000000"/>
        </w:rPr>
      </w:pPr>
      <w:r>
        <w:rPr>
          <w:rFonts w:ascii="Trebuchet MS" w:eastAsia="Trebuchet MS" w:hAnsi="Trebuchet MS" w:cs="Trebuchet MS"/>
          <w:color w:val="000000"/>
        </w:rPr>
        <w:t>A candidate or supporter or opponent of a ballot question may make a request for  endorsement to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Chair, or to any member of the District Committee. If a request for  endorsement is made to any other member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District Committee, that member  shall promptly send the request to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Chair. The Chair or the Chair’s designee shall make best efforts to contact both a supporter and an opponent of the ballot question, and  shall document, in writing, all efforts undertaken to contact both.  </w:t>
      </w:r>
    </w:p>
    <w:p w14:paraId="00000024" w14:textId="77777777" w:rsidR="00065C12" w:rsidRDefault="00000000">
      <w:pPr>
        <w:widowControl w:val="0"/>
        <w:pBdr>
          <w:top w:val="nil"/>
          <w:left w:val="nil"/>
          <w:bottom w:val="nil"/>
          <w:right w:val="nil"/>
          <w:between w:val="nil"/>
        </w:pBdr>
        <w:spacing w:before="170" w:line="233" w:lineRule="auto"/>
        <w:ind w:left="1" w:right="114" w:firstLine="18"/>
        <w:rPr>
          <w:rFonts w:ascii="Trebuchet MS" w:eastAsia="Trebuchet MS" w:hAnsi="Trebuchet MS" w:cs="Trebuchet MS"/>
          <w:color w:val="000000"/>
        </w:rPr>
      </w:pPr>
      <w:r>
        <w:rPr>
          <w:rFonts w:ascii="Trebuchet MS" w:eastAsia="Trebuchet MS" w:hAnsi="Trebuchet MS" w:cs="Trebuchet MS"/>
          <w:color w:val="000000"/>
        </w:rPr>
        <w:t>If a request for an endorsement has been received for a non-partisan office,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Chair,  or the Chair’s designee, shall contact, via e-mail, any other declared candidates for that office and give those candidates an opportunity to seek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CD’s endorsement. If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Chair does not have a working e-mail address for a declared candidate, the Chair or the  Chair’s designee shall make best efforts to contact the candidate, and shall document, in writing, all efforts undertaken to contact the candidate.   </w:t>
      </w:r>
    </w:p>
    <w:p w14:paraId="00000025" w14:textId="77777777" w:rsidR="00065C12" w:rsidRDefault="00000000">
      <w:pPr>
        <w:widowControl w:val="0"/>
        <w:pBdr>
          <w:top w:val="nil"/>
          <w:left w:val="nil"/>
          <w:bottom w:val="nil"/>
          <w:right w:val="nil"/>
          <w:between w:val="nil"/>
        </w:pBdr>
        <w:spacing w:before="168" w:line="236" w:lineRule="auto"/>
        <w:ind w:left="6" w:right="234" w:firstLine="9"/>
        <w:rPr>
          <w:rFonts w:ascii="Trebuchet MS" w:eastAsia="Trebuchet MS" w:hAnsi="Trebuchet MS" w:cs="Trebuchet MS"/>
          <w:color w:val="000000"/>
        </w:rPr>
      </w:pPr>
      <w:r>
        <w:rPr>
          <w:rFonts w:ascii="Trebuchet MS" w:eastAsia="Trebuchet MS" w:hAnsi="Trebuchet MS" w:cs="Trebuchet MS"/>
          <w:color w:val="000000"/>
        </w:rPr>
        <w:t>Endorsements shall be made via vote of the general membership. Endorsements shall be  made at a general membership meeting of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provided that written notice of the  endorsement vote has been given to all members at least two (2) weeks prior to the date of  the meeting.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members will receive voting credentials upon entering the general  membership meeting. Endorsement votes shall take place as follows: </w:t>
      </w:r>
    </w:p>
    <w:p w14:paraId="00000026" w14:textId="77777777" w:rsidR="00065C12" w:rsidRDefault="00000000">
      <w:pPr>
        <w:widowControl w:val="0"/>
        <w:pBdr>
          <w:top w:val="nil"/>
          <w:left w:val="nil"/>
          <w:bottom w:val="nil"/>
          <w:right w:val="nil"/>
          <w:between w:val="nil"/>
        </w:pBdr>
        <w:spacing w:before="166" w:line="232" w:lineRule="auto"/>
        <w:ind w:left="381" w:right="79"/>
        <w:jc w:val="center"/>
        <w:rPr>
          <w:rFonts w:ascii="Trebuchet MS" w:eastAsia="Trebuchet MS" w:hAnsi="Trebuchet MS" w:cs="Trebuchet MS"/>
          <w:color w:val="000000"/>
        </w:rPr>
      </w:pPr>
      <w:r>
        <w:rPr>
          <w:rFonts w:ascii="Trebuchet MS" w:eastAsia="Trebuchet MS" w:hAnsi="Trebuchet MS" w:cs="Trebuchet MS"/>
          <w:color w:val="000000"/>
        </w:rPr>
        <w:t xml:space="preserve">1. Any candidate for a race in which endorsements are being considered will be given a  reasonable and equal amount of time to address the membership. A candidate may  designate a surrogate to speak on the candidate’s behalf. If endorsement for a ballot  question is being considered, exactly one supporter and exactly one opponent of the  ballot question will be given a reasonable amount of time to address the membership.  A </w:t>
      </w:r>
      <w:r>
        <w:rPr>
          <w:rFonts w:ascii="Trebuchet MS" w:eastAsia="Trebuchet MS" w:hAnsi="Trebuchet MS" w:cs="Trebuchet MS"/>
          <w:color w:val="000000"/>
        </w:rPr>
        <w:lastRenderedPageBreak/>
        <w:t xml:space="preserve">reasonable amount of time must be allocated for members to ask questions of </w:t>
      </w:r>
    </w:p>
    <w:p w14:paraId="00000027" w14:textId="77777777" w:rsidR="00065C12" w:rsidRDefault="00000000">
      <w:pPr>
        <w:widowControl w:val="0"/>
        <w:pBdr>
          <w:top w:val="nil"/>
          <w:left w:val="nil"/>
          <w:bottom w:val="nil"/>
          <w:right w:val="nil"/>
          <w:between w:val="nil"/>
        </w:pBdr>
        <w:spacing w:line="236" w:lineRule="auto"/>
        <w:ind w:left="727" w:right="1021" w:hanging="1"/>
        <w:rPr>
          <w:rFonts w:ascii="Trebuchet MS" w:eastAsia="Trebuchet MS" w:hAnsi="Trebuchet MS" w:cs="Trebuchet MS"/>
          <w:color w:val="000000"/>
        </w:rPr>
      </w:pPr>
      <w:r>
        <w:rPr>
          <w:rFonts w:ascii="Trebuchet MS" w:eastAsia="Trebuchet MS" w:hAnsi="Trebuchet MS" w:cs="Trebuchet MS"/>
          <w:color w:val="000000"/>
        </w:rPr>
        <w:t xml:space="preserve">candidates, and/or of supporters or opponents of ballot questions. Following  discussion, members shall vote on endorsement.  </w:t>
      </w:r>
    </w:p>
    <w:p w14:paraId="00000028" w14:textId="77777777" w:rsidR="00065C12" w:rsidRDefault="00000000">
      <w:pPr>
        <w:widowControl w:val="0"/>
        <w:pBdr>
          <w:top w:val="nil"/>
          <w:left w:val="nil"/>
          <w:bottom w:val="nil"/>
          <w:right w:val="nil"/>
          <w:between w:val="nil"/>
        </w:pBdr>
        <w:spacing w:before="146" w:line="236" w:lineRule="auto"/>
        <w:ind w:left="726" w:right="21" w:hanging="360"/>
        <w:rPr>
          <w:rFonts w:ascii="Trebuchet MS" w:eastAsia="Trebuchet MS" w:hAnsi="Trebuchet MS" w:cs="Trebuchet MS"/>
          <w:color w:val="000000"/>
        </w:rPr>
      </w:pPr>
      <w:r>
        <w:rPr>
          <w:rFonts w:ascii="Trebuchet MS" w:eastAsia="Trebuchet MS" w:hAnsi="Trebuchet MS" w:cs="Trebuchet MS"/>
          <w:color w:val="000000"/>
        </w:rPr>
        <w:t>2. If two or fewer candidates are running for a single office, any candidate who receives  a majority vote of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members present shall receive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CD’s endorsement. For  a ballot question, any position (i.e., support or oppose) which receives a majority vote  of 6th CD members present shall receive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CD’s endorsement.  </w:t>
      </w:r>
    </w:p>
    <w:p w14:paraId="00000029" w14:textId="77777777" w:rsidR="00065C12" w:rsidRDefault="00000000">
      <w:pPr>
        <w:widowControl w:val="0"/>
        <w:pBdr>
          <w:top w:val="nil"/>
          <w:left w:val="nil"/>
          <w:bottom w:val="nil"/>
          <w:right w:val="nil"/>
          <w:between w:val="nil"/>
        </w:pBdr>
        <w:spacing w:before="166" w:line="240" w:lineRule="auto"/>
        <w:ind w:left="371"/>
        <w:rPr>
          <w:rFonts w:ascii="Trebuchet MS" w:eastAsia="Trebuchet MS" w:hAnsi="Trebuchet MS" w:cs="Trebuchet MS"/>
          <w:color w:val="000000"/>
        </w:rPr>
      </w:pPr>
      <w:r>
        <w:rPr>
          <w:rFonts w:ascii="Trebuchet MS" w:eastAsia="Trebuchet MS" w:hAnsi="Trebuchet MS" w:cs="Trebuchet MS"/>
          <w:color w:val="000000"/>
        </w:rPr>
        <w:t xml:space="preserve">3. For all endorsements, the following procedure shall be followed: </w:t>
      </w:r>
    </w:p>
    <w:p w14:paraId="0000002A" w14:textId="77777777" w:rsidR="00065C12" w:rsidRDefault="00000000">
      <w:pPr>
        <w:widowControl w:val="0"/>
        <w:pBdr>
          <w:top w:val="nil"/>
          <w:left w:val="nil"/>
          <w:bottom w:val="nil"/>
          <w:right w:val="nil"/>
          <w:between w:val="nil"/>
        </w:pBdr>
        <w:spacing w:before="163" w:line="236" w:lineRule="auto"/>
        <w:ind w:left="1454" w:right="443" w:hanging="365"/>
        <w:rPr>
          <w:rFonts w:ascii="Trebuchet MS" w:eastAsia="Trebuchet MS" w:hAnsi="Trebuchet MS" w:cs="Trebuchet MS"/>
          <w:color w:val="000000"/>
        </w:rPr>
      </w:pPr>
      <w:r>
        <w:rPr>
          <w:rFonts w:ascii="Trebuchet MS" w:eastAsia="Trebuchet MS" w:hAnsi="Trebuchet MS" w:cs="Trebuchet MS"/>
          <w:color w:val="000000"/>
        </w:rPr>
        <w:t>a. In advance of the vote,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 members will be given blank index cards in a  number equal to the number of seats, or in the case of a ballot question,  positions, available.  </w:t>
      </w:r>
    </w:p>
    <w:p w14:paraId="0000002B" w14:textId="77777777" w:rsidR="00065C12" w:rsidRDefault="00000000">
      <w:pPr>
        <w:widowControl w:val="0"/>
        <w:pBdr>
          <w:top w:val="nil"/>
          <w:left w:val="nil"/>
          <w:bottom w:val="nil"/>
          <w:right w:val="nil"/>
          <w:between w:val="nil"/>
        </w:pBdr>
        <w:spacing w:before="166" w:line="236" w:lineRule="auto"/>
        <w:ind w:left="1094" w:right="39"/>
        <w:jc w:val="center"/>
        <w:rPr>
          <w:rFonts w:ascii="Trebuchet MS" w:eastAsia="Trebuchet MS" w:hAnsi="Trebuchet MS" w:cs="Trebuchet MS"/>
          <w:color w:val="000000"/>
        </w:rPr>
      </w:pPr>
      <w:r>
        <w:rPr>
          <w:rFonts w:ascii="Trebuchet MS" w:eastAsia="Trebuchet MS" w:hAnsi="Trebuchet MS" w:cs="Trebuchet MS"/>
          <w:color w:val="000000"/>
        </w:rPr>
        <w:t xml:space="preserve">b. As each candidate’s name is called out, in alphabetical order, members shall  hold a card up for that candidate. Those cards shall be collected and placed in  an open box labelled for that candidate. In the case of a ballot question,  members shall hold a card up for the position as it is called out, and those  cards shall be collected and placed in an open box labelled for that position. </w:t>
      </w:r>
    </w:p>
    <w:p w14:paraId="0000002C" w14:textId="77777777" w:rsidR="00065C12" w:rsidRDefault="00000000">
      <w:pPr>
        <w:widowControl w:val="0"/>
        <w:pBdr>
          <w:top w:val="nil"/>
          <w:left w:val="nil"/>
          <w:bottom w:val="nil"/>
          <w:right w:val="nil"/>
          <w:between w:val="nil"/>
        </w:pBdr>
        <w:spacing w:before="166" w:line="236" w:lineRule="auto"/>
        <w:ind w:left="1446" w:right="196" w:hanging="360"/>
        <w:rPr>
          <w:rFonts w:ascii="Trebuchet MS" w:eastAsia="Trebuchet MS" w:hAnsi="Trebuchet MS" w:cs="Trebuchet MS"/>
          <w:color w:val="000000"/>
        </w:rPr>
      </w:pPr>
      <w:r>
        <w:rPr>
          <w:rFonts w:ascii="Trebuchet MS" w:eastAsia="Trebuchet MS" w:hAnsi="Trebuchet MS" w:cs="Trebuchet MS"/>
          <w:color w:val="000000"/>
        </w:rPr>
        <w:t>c. Following the conclusion of voting, all cards shall be counted, in the view of  the general membership, and candidates or ballot question positions shall be  ranked according to the number of votes received. The candidates or ballot  question positions with the highest number of votes that correspond to the  number of seats or ballot question positions available will receive the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 xml:space="preserve">CD’s  endorsement.  </w:t>
      </w:r>
    </w:p>
    <w:p w14:paraId="0000002D" w14:textId="77777777" w:rsidR="00065C12" w:rsidRDefault="00000000">
      <w:pPr>
        <w:widowControl w:val="0"/>
        <w:pBdr>
          <w:top w:val="nil"/>
          <w:left w:val="nil"/>
          <w:bottom w:val="nil"/>
          <w:right w:val="nil"/>
          <w:between w:val="nil"/>
        </w:pBdr>
        <w:spacing w:before="166" w:line="240" w:lineRule="auto"/>
        <w:rPr>
          <w:rFonts w:ascii="Trebuchet MS" w:eastAsia="Trebuchet MS" w:hAnsi="Trebuchet MS" w:cs="Trebuchet MS"/>
          <w:color w:val="000000"/>
        </w:rPr>
      </w:pPr>
      <w:r>
        <w:rPr>
          <w:rFonts w:ascii="Trebuchet MS" w:eastAsia="Trebuchet MS" w:hAnsi="Trebuchet MS" w:cs="Trebuchet MS"/>
          <w:color w:val="000000"/>
        </w:rPr>
        <w:t xml:space="preserve">An endorsement does not imply that a financial contribution will be made.   </w:t>
      </w:r>
    </w:p>
    <w:p w14:paraId="0000002E" w14:textId="77777777" w:rsidR="00065C12" w:rsidRDefault="00000000">
      <w:pPr>
        <w:widowControl w:val="0"/>
        <w:pBdr>
          <w:top w:val="nil"/>
          <w:left w:val="nil"/>
          <w:bottom w:val="nil"/>
          <w:right w:val="nil"/>
          <w:between w:val="nil"/>
        </w:pBdr>
        <w:spacing w:before="143" w:line="236" w:lineRule="auto"/>
        <w:ind w:left="7" w:right="495" w:hanging="7"/>
        <w:rPr>
          <w:rFonts w:ascii="Trebuchet MS" w:eastAsia="Trebuchet MS" w:hAnsi="Trebuchet MS" w:cs="Trebuchet MS"/>
          <w:color w:val="000000"/>
        </w:rPr>
      </w:pPr>
      <w:r>
        <w:rPr>
          <w:rFonts w:ascii="Trebuchet MS" w:eastAsia="Trebuchet MS" w:hAnsi="Trebuchet MS" w:cs="Trebuchet MS"/>
          <w:color w:val="000000"/>
        </w:rPr>
        <w:t xml:space="preserve">A copy of this article of the bylaws shall be sent to any candidate or supporter of a ballot  question requesting an endorsement. </w:t>
      </w:r>
    </w:p>
    <w:p w14:paraId="0000002F" w14:textId="77777777" w:rsidR="00065C12" w:rsidRDefault="00000000">
      <w:pPr>
        <w:widowControl w:val="0"/>
        <w:pBdr>
          <w:top w:val="nil"/>
          <w:left w:val="nil"/>
          <w:bottom w:val="nil"/>
          <w:right w:val="nil"/>
          <w:between w:val="nil"/>
        </w:pBdr>
        <w:spacing w:before="586" w:line="240" w:lineRule="auto"/>
        <w:ind w:left="15"/>
        <w:rPr>
          <w:rFonts w:ascii="Trebuchet MS" w:eastAsia="Trebuchet MS" w:hAnsi="Trebuchet MS" w:cs="Trebuchet MS"/>
          <w:b/>
          <w:color w:val="000000"/>
        </w:rPr>
      </w:pPr>
      <w:r>
        <w:rPr>
          <w:rFonts w:ascii="Trebuchet MS" w:eastAsia="Trebuchet MS" w:hAnsi="Trebuchet MS" w:cs="Trebuchet MS"/>
          <w:color w:val="000000"/>
        </w:rPr>
        <w:t xml:space="preserve">L. </w:t>
      </w:r>
      <w:r>
        <w:rPr>
          <w:rFonts w:ascii="Trebuchet MS" w:eastAsia="Trebuchet MS" w:hAnsi="Trebuchet MS" w:cs="Trebuchet MS"/>
          <w:b/>
          <w:color w:val="000000"/>
          <w:u w:val="single"/>
        </w:rPr>
        <w:t>Changes or Amendments</w:t>
      </w:r>
      <w:r>
        <w:rPr>
          <w:rFonts w:ascii="Trebuchet MS" w:eastAsia="Trebuchet MS" w:hAnsi="Trebuchet MS" w:cs="Trebuchet MS"/>
          <w:b/>
          <w:color w:val="000000"/>
        </w:rPr>
        <w:t xml:space="preserve"> </w:t>
      </w:r>
    </w:p>
    <w:p w14:paraId="00000030" w14:textId="77777777" w:rsidR="00065C12" w:rsidRDefault="00000000">
      <w:pPr>
        <w:widowControl w:val="0"/>
        <w:pBdr>
          <w:top w:val="nil"/>
          <w:left w:val="nil"/>
          <w:bottom w:val="nil"/>
          <w:right w:val="nil"/>
          <w:between w:val="nil"/>
        </w:pBdr>
        <w:spacing w:before="163" w:line="236" w:lineRule="auto"/>
        <w:ind w:left="8" w:right="385" w:firstLine="7"/>
        <w:rPr>
          <w:rFonts w:ascii="Trebuchet MS" w:eastAsia="Trebuchet MS" w:hAnsi="Trebuchet MS" w:cs="Trebuchet MS"/>
          <w:color w:val="000000"/>
        </w:rPr>
      </w:pPr>
      <w:r>
        <w:rPr>
          <w:rFonts w:ascii="Trebuchet MS" w:eastAsia="Trebuchet MS" w:hAnsi="Trebuchet MS" w:cs="Trebuchet MS"/>
          <w:color w:val="000000"/>
        </w:rPr>
        <w:t xml:space="preserve">Proposals for changes or amendments to these bylaws shall first be referred to the District  Committee that shall report its recommendations to the next regular District Committee  meeting or special meeting called for that purpose.   </w:t>
      </w:r>
    </w:p>
    <w:p w14:paraId="00000031" w14:textId="77777777" w:rsidR="00065C12" w:rsidRDefault="00000000">
      <w:pPr>
        <w:widowControl w:val="0"/>
        <w:pBdr>
          <w:top w:val="nil"/>
          <w:left w:val="nil"/>
          <w:bottom w:val="nil"/>
          <w:right w:val="nil"/>
          <w:between w:val="nil"/>
        </w:pBdr>
        <w:spacing w:before="166" w:line="236" w:lineRule="auto"/>
        <w:ind w:left="8" w:right="396" w:hanging="6"/>
        <w:jc w:val="both"/>
        <w:rPr>
          <w:rFonts w:ascii="Trebuchet MS" w:eastAsia="Trebuchet MS" w:hAnsi="Trebuchet MS" w:cs="Trebuchet MS"/>
          <w:color w:val="000000"/>
        </w:rPr>
      </w:pPr>
      <w:r>
        <w:rPr>
          <w:rFonts w:ascii="Trebuchet MS" w:eastAsia="Trebuchet MS" w:hAnsi="Trebuchet MS" w:cs="Trebuchet MS"/>
          <w:color w:val="000000"/>
        </w:rPr>
        <w:t>These bylaws may be adopted by a vote of the District Committee. If a quorum is present,  adoption shall be by simple majority. These bylaws may be amended by a two-thirds (2/3)  majority vote of the members of 6</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14"/>
          <w:szCs w:val="14"/>
        </w:rPr>
        <w:t xml:space="preserve"> </w:t>
      </w:r>
      <w:r>
        <w:rPr>
          <w:rFonts w:ascii="Trebuchet MS" w:eastAsia="Trebuchet MS" w:hAnsi="Trebuchet MS" w:cs="Trebuchet MS"/>
          <w:color w:val="000000"/>
        </w:rPr>
        <w:t>CD membership, present at a meeting, provided that  a</w:t>
      </w:r>
      <w:r>
        <w:rPr>
          <w:rFonts w:ascii="Trebuchet MS" w:eastAsia="Trebuchet MS" w:hAnsi="Trebuchet MS" w:cs="Trebuchet MS"/>
        </w:rPr>
        <w:t xml:space="preserve"> </w:t>
      </w:r>
      <w:r>
        <w:rPr>
          <w:rFonts w:ascii="Trebuchet MS" w:eastAsia="Trebuchet MS" w:hAnsi="Trebuchet MS" w:cs="Trebuchet MS"/>
          <w:color w:val="000000"/>
        </w:rPr>
        <w:t>written notice setting forth the proposed amendment has been given to all members at least  two (2) weeks prior to the date of the meeting.  </w:t>
      </w:r>
    </w:p>
    <w:sectPr w:rsidR="00065C12">
      <w:pgSz w:w="12240" w:h="15840"/>
      <w:pgMar w:top="1420" w:right="1391" w:bottom="16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C12"/>
    <w:rsid w:val="00065C12"/>
    <w:rsid w:val="004F78D3"/>
    <w:rsid w:val="0098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CCB1096-D44B-0E4F-84C1-6BA3BC1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isabellalpalazzolo@gmail.com</cp:lastModifiedBy>
  <cp:revision>2</cp:revision>
  <dcterms:created xsi:type="dcterms:W3CDTF">2025-05-08T22:21:00Z</dcterms:created>
  <dcterms:modified xsi:type="dcterms:W3CDTF">2025-05-08T22:21:00Z</dcterms:modified>
</cp:coreProperties>
</file>